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1" w:rsidRPr="00281F21" w:rsidRDefault="00CE7D1B" w:rsidP="00281F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>Информация о</w:t>
      </w:r>
      <w:r w:rsidRPr="00281F21">
        <w:rPr>
          <w:rFonts w:ascii="PT Astra Serif" w:hAnsi="PT Astra Serif"/>
          <w:b/>
          <w:color w:val="000000"/>
          <w:sz w:val="28"/>
          <w:szCs w:val="28"/>
        </w:rPr>
        <w:t xml:space="preserve"> проведении </w:t>
      </w:r>
      <w:r w:rsidRPr="00281F21">
        <w:rPr>
          <w:rFonts w:ascii="PT Astra Serif" w:hAnsi="PT Astra Serif"/>
          <w:b/>
          <w:sz w:val="28"/>
          <w:szCs w:val="28"/>
        </w:rPr>
        <w:t xml:space="preserve">проверки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МБУ </w:t>
      </w:r>
      <w:r w:rsidR="00281F21" w:rsidRPr="00281F21">
        <w:rPr>
          <w:rFonts w:ascii="PT Astra Serif" w:hAnsi="PT Astra Serif"/>
          <w:b/>
          <w:sz w:val="28"/>
          <w:szCs w:val="28"/>
        </w:rPr>
        <w:t>«Городской центр по благоустройству и озеленению г</w:t>
      </w:r>
      <w:proofErr w:type="gramStart"/>
      <w:r w:rsidR="00281F21" w:rsidRPr="00281F21">
        <w:rPr>
          <w:rFonts w:ascii="PT Astra Serif" w:hAnsi="PT Astra Serif"/>
          <w:b/>
          <w:sz w:val="28"/>
          <w:szCs w:val="28"/>
        </w:rPr>
        <w:t>.У</w:t>
      </w:r>
      <w:proofErr w:type="gramEnd"/>
      <w:r w:rsidR="00281F21" w:rsidRPr="00281F21">
        <w:rPr>
          <w:rFonts w:ascii="PT Astra Serif" w:hAnsi="PT Astra Serif"/>
          <w:b/>
          <w:sz w:val="28"/>
          <w:szCs w:val="28"/>
        </w:rPr>
        <w:t xml:space="preserve">льяновска» </w:t>
      </w:r>
    </w:p>
    <w:p w:rsidR="00E36716" w:rsidRPr="00281F21" w:rsidRDefault="00CE7D1B" w:rsidP="00281F21">
      <w:pPr>
        <w:spacing w:line="30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 xml:space="preserve">по осуществлению ведомственного контроля </w:t>
      </w:r>
      <w:r w:rsidR="00E36716" w:rsidRPr="00281F21">
        <w:rPr>
          <w:rFonts w:ascii="PT Astra Serif" w:hAnsi="PT Astra Serif"/>
          <w:b/>
          <w:sz w:val="28"/>
          <w:szCs w:val="28"/>
        </w:rPr>
        <w:t xml:space="preserve">в сфере закупок </w:t>
      </w:r>
    </w:p>
    <w:p w:rsidR="00CE7D1B" w:rsidRPr="004F3671" w:rsidRDefault="00CE7D1B" w:rsidP="0091280A">
      <w:pPr>
        <w:pStyle w:val="a7"/>
        <w:spacing w:before="0" w:beforeAutospacing="0" w:after="0" w:afterAutospacing="0" w:line="300" w:lineRule="exact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3C3652" w:rsidRPr="004F3671" w:rsidRDefault="00CE7D1B" w:rsidP="003C3652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843EE0">
        <w:rPr>
          <w:rFonts w:ascii="PT Astra Serif" w:hAnsi="PT Astra Serif"/>
          <w:b/>
          <w:sz w:val="28"/>
          <w:szCs w:val="28"/>
        </w:rPr>
        <w:t>Основание для проверки:</w:t>
      </w:r>
      <w:r w:rsidRPr="00843EE0">
        <w:rPr>
          <w:rFonts w:ascii="PT Astra Serif" w:hAnsi="PT Astra Serif"/>
          <w:sz w:val="28"/>
          <w:szCs w:val="28"/>
        </w:rPr>
        <w:t xml:space="preserve"> </w:t>
      </w:r>
      <w:r w:rsidR="00281F21" w:rsidRPr="00BF1799">
        <w:rPr>
          <w:rFonts w:ascii="PT Astra Serif" w:hAnsi="PT Astra Serif"/>
          <w:sz w:val="28"/>
          <w:szCs w:val="28"/>
        </w:rPr>
        <w:t xml:space="preserve">статья 100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распоряжение </w:t>
      </w:r>
      <w:proofErr w:type="spellStart"/>
      <w:r w:rsidR="00281F21" w:rsidRPr="00BF1799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281F21" w:rsidRPr="00BF1799">
        <w:rPr>
          <w:rFonts w:ascii="PT Astra Serif" w:hAnsi="PT Astra Serif"/>
          <w:sz w:val="28"/>
          <w:szCs w:val="28"/>
        </w:rPr>
        <w:t xml:space="preserve"> города Ульяновска от 25.01.2023 № 11-р, постановление </w:t>
      </w:r>
      <w:proofErr w:type="spellStart"/>
      <w:r w:rsidR="00281F21" w:rsidRPr="00BF1799">
        <w:rPr>
          <w:rFonts w:ascii="PT Astra Serif" w:hAnsi="PT Astra Serif"/>
          <w:sz w:val="28"/>
          <w:szCs w:val="28"/>
        </w:rPr>
        <w:t>адми-нистрации</w:t>
      </w:r>
      <w:proofErr w:type="spellEnd"/>
      <w:r w:rsidR="00281F21" w:rsidRPr="00BF1799">
        <w:rPr>
          <w:rFonts w:ascii="PT Astra Serif" w:hAnsi="PT Astra Serif"/>
          <w:sz w:val="28"/>
          <w:szCs w:val="28"/>
        </w:rPr>
        <w:t xml:space="preserve"> города Ульяновска «Об утверждении Положения об управлении по противодействию коррупции и иным правонарушениям администрации города Ульяновска  админи</w:t>
      </w:r>
      <w:r w:rsidR="00281F21" w:rsidRPr="00BF1799">
        <w:rPr>
          <w:rFonts w:ascii="PT Astra Serif" w:hAnsi="PT Astra Serif"/>
          <w:sz w:val="28"/>
          <w:szCs w:val="28"/>
        </w:rPr>
        <w:softHyphen/>
        <w:t>страции  города Ульяновска» от 01.09.2022 № 1222,</w:t>
      </w:r>
      <w:r w:rsidR="00281F21" w:rsidRPr="00BF1799">
        <w:rPr>
          <w:rFonts w:ascii="PT Astra Serif" w:hAnsi="PT Astra Serif"/>
          <w:b/>
          <w:sz w:val="28"/>
          <w:szCs w:val="28"/>
        </w:rPr>
        <w:t xml:space="preserve"> </w:t>
      </w:r>
      <w:r w:rsidR="00281F21" w:rsidRPr="00BF1799">
        <w:rPr>
          <w:rFonts w:ascii="PT Astra Serif" w:hAnsi="PT Astra Serif"/>
          <w:sz w:val="28"/>
          <w:szCs w:val="28"/>
        </w:rPr>
        <w:t>Порядок осуществления ведомственного контроля</w:t>
      </w:r>
      <w:proofErr w:type="gramEnd"/>
      <w:r w:rsidR="00281F21" w:rsidRPr="00BF179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81F21" w:rsidRPr="00BF1799">
        <w:rPr>
          <w:rFonts w:ascii="PT Astra Serif" w:hAnsi="PT Astra Serif"/>
          <w:sz w:val="28"/>
          <w:szCs w:val="28"/>
        </w:rPr>
        <w:t xml:space="preserve">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законодательства Российской Федерации и иных нормативно-правовых актов о контрактной системе в сфере закупок </w:t>
      </w:r>
      <w:r w:rsidR="00281F21" w:rsidRPr="00BF1799">
        <w:rPr>
          <w:rFonts w:ascii="PT Astra Serif" w:hAnsi="PT Astra Serif"/>
          <w:kern w:val="36"/>
          <w:sz w:val="28"/>
          <w:szCs w:val="28"/>
        </w:rPr>
        <w:t xml:space="preserve"> для муниципальных нужд на 202</w:t>
      </w:r>
      <w:r w:rsidR="00281F21">
        <w:rPr>
          <w:rFonts w:ascii="PT Astra Serif" w:hAnsi="PT Astra Serif"/>
          <w:kern w:val="36"/>
          <w:sz w:val="28"/>
          <w:szCs w:val="28"/>
        </w:rPr>
        <w:t>3</w:t>
      </w:r>
      <w:r w:rsidR="00281F21" w:rsidRPr="00BF1799">
        <w:rPr>
          <w:rFonts w:ascii="PT Astra Serif" w:hAnsi="PT Astra Serif"/>
          <w:kern w:val="36"/>
          <w:sz w:val="28"/>
          <w:szCs w:val="28"/>
        </w:rPr>
        <w:t xml:space="preserve"> год, утверждённый </w:t>
      </w:r>
      <w:r w:rsidR="00281F21" w:rsidRPr="00BF1799">
        <w:rPr>
          <w:rFonts w:ascii="PT Astra Serif" w:hAnsi="PT Astra Serif"/>
          <w:bCs/>
          <w:sz w:val="28"/>
          <w:szCs w:val="28"/>
        </w:rPr>
        <w:t>распоряжением администрации города Ульяновска от 01.12.2022 № 354</w:t>
      </w:r>
      <w:r w:rsidR="00281F21" w:rsidRPr="00BF1799">
        <w:rPr>
          <w:rFonts w:ascii="PT Astra Serif" w:hAnsi="PT Astra Serif"/>
          <w:sz w:val="28"/>
          <w:szCs w:val="28"/>
        </w:rPr>
        <w:t>-р.</w:t>
      </w:r>
      <w:proofErr w:type="gramEnd"/>
    </w:p>
    <w:p w:rsidR="00281F21" w:rsidRDefault="003C3652" w:rsidP="0091280A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281F21">
        <w:rPr>
          <w:rFonts w:ascii="PT Astra Serif" w:hAnsi="PT Astra Serif"/>
          <w:b/>
          <w:bCs/>
          <w:iCs/>
          <w:sz w:val="28"/>
          <w:szCs w:val="28"/>
        </w:rPr>
        <w:t>Объект проверки:</w:t>
      </w:r>
      <w:r w:rsidRPr="00281F21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281F21">
        <w:rPr>
          <w:rFonts w:ascii="PT Astra Serif" w:hAnsi="PT Astra Serif"/>
          <w:sz w:val="28"/>
          <w:szCs w:val="28"/>
        </w:rPr>
        <w:t>м</w:t>
      </w:r>
      <w:r w:rsidR="00281F21" w:rsidRPr="00BF1799">
        <w:rPr>
          <w:rFonts w:ascii="PT Astra Serif" w:hAnsi="PT Astra Serif"/>
          <w:sz w:val="28"/>
          <w:szCs w:val="28"/>
        </w:rPr>
        <w:t>униципальное бюджетное учреждение «Городской центр по благоустройству и озеленению г</w:t>
      </w:r>
      <w:proofErr w:type="gramStart"/>
      <w:r w:rsidR="00281F21" w:rsidRPr="00BF1799">
        <w:rPr>
          <w:rFonts w:ascii="PT Astra Serif" w:hAnsi="PT Astra Serif"/>
          <w:sz w:val="28"/>
          <w:szCs w:val="28"/>
        </w:rPr>
        <w:t>.У</w:t>
      </w:r>
      <w:proofErr w:type="gramEnd"/>
      <w:r w:rsidR="00281F21" w:rsidRPr="00BF1799">
        <w:rPr>
          <w:rFonts w:ascii="PT Astra Serif" w:hAnsi="PT Astra Serif"/>
          <w:sz w:val="28"/>
          <w:szCs w:val="28"/>
        </w:rPr>
        <w:t>льяновска»  (да</w:t>
      </w:r>
      <w:r w:rsidR="00281F21" w:rsidRPr="00BF1799">
        <w:rPr>
          <w:rFonts w:ascii="PT Astra Serif" w:hAnsi="PT Astra Serif"/>
          <w:sz w:val="28"/>
          <w:szCs w:val="28"/>
        </w:rPr>
        <w:softHyphen/>
        <w:t>лее – Учреждение,</w:t>
      </w:r>
      <w:r w:rsidR="00281F21">
        <w:rPr>
          <w:rFonts w:ascii="PT Astra Serif" w:hAnsi="PT Astra Serif"/>
          <w:sz w:val="28"/>
          <w:szCs w:val="28"/>
        </w:rPr>
        <w:t xml:space="preserve"> МБУ «</w:t>
      </w:r>
      <w:r w:rsidR="00281F21" w:rsidRPr="00853E3A">
        <w:rPr>
          <w:rFonts w:ascii="PT Astra Serif" w:hAnsi="PT Astra Serif"/>
          <w:sz w:val="28"/>
          <w:szCs w:val="28"/>
        </w:rPr>
        <w:t xml:space="preserve">ГЦ </w:t>
      </w:r>
      <w:r w:rsidR="00281F21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="00281F21">
        <w:rPr>
          <w:rFonts w:ascii="PT Astra Serif" w:hAnsi="PT Astra Serif"/>
          <w:sz w:val="28"/>
          <w:szCs w:val="28"/>
        </w:rPr>
        <w:t>Би</w:t>
      </w:r>
      <w:r w:rsidR="00281F21" w:rsidRPr="00853E3A">
        <w:rPr>
          <w:rFonts w:ascii="PT Astra Serif" w:hAnsi="PT Astra Serif"/>
          <w:sz w:val="28"/>
          <w:szCs w:val="28"/>
        </w:rPr>
        <w:t>О</w:t>
      </w:r>
      <w:proofErr w:type="spellEnd"/>
      <w:r w:rsidR="00281F21" w:rsidRPr="00853E3A">
        <w:rPr>
          <w:rFonts w:ascii="PT Astra Serif" w:hAnsi="PT Astra Serif"/>
          <w:sz w:val="28"/>
          <w:szCs w:val="28"/>
        </w:rPr>
        <w:t xml:space="preserve"> </w:t>
      </w:r>
      <w:r w:rsidR="00281F21">
        <w:rPr>
          <w:rFonts w:ascii="PT Astra Serif" w:hAnsi="PT Astra Serif"/>
          <w:sz w:val="28"/>
          <w:szCs w:val="28"/>
        </w:rPr>
        <w:t>г.Ульяновска»,</w:t>
      </w:r>
      <w:r w:rsidR="00281F21" w:rsidRPr="00BF1799">
        <w:rPr>
          <w:rFonts w:ascii="PT Astra Serif" w:hAnsi="PT Astra Serif"/>
          <w:sz w:val="28"/>
          <w:szCs w:val="28"/>
        </w:rPr>
        <w:t xml:space="preserve"> заказчик). </w:t>
      </w:r>
    </w:p>
    <w:p w:rsidR="009E723F" w:rsidRPr="00BF1799" w:rsidRDefault="009E723F" w:rsidP="009E723F">
      <w:pPr>
        <w:pStyle w:val="1"/>
        <w:keepNext w:val="0"/>
        <w:spacing w:line="300" w:lineRule="exact"/>
        <w:ind w:firstLine="567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BF1799">
        <w:rPr>
          <w:rFonts w:ascii="PT Astra Serif" w:hAnsi="PT Astra Serif"/>
          <w:bCs/>
          <w:sz w:val="28"/>
          <w:szCs w:val="28"/>
        </w:rPr>
        <w:t>Ведомственная принадлежность Учреждения:</w:t>
      </w:r>
      <w:r w:rsidRPr="00BF1799">
        <w:rPr>
          <w:rFonts w:ascii="PT Astra Serif" w:hAnsi="PT Astra Serif"/>
          <w:b w:val="0"/>
          <w:bCs/>
          <w:sz w:val="28"/>
          <w:szCs w:val="28"/>
        </w:rPr>
        <w:t xml:space="preserve"> администрация города Ульяновска. </w:t>
      </w:r>
    </w:p>
    <w:p w:rsidR="00281F21" w:rsidRPr="00BF1799" w:rsidRDefault="00CE7D1B" w:rsidP="00281F21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281F21">
        <w:rPr>
          <w:rFonts w:ascii="PT Astra Serif" w:hAnsi="PT Astra Serif"/>
          <w:b/>
          <w:sz w:val="28"/>
          <w:szCs w:val="28"/>
        </w:rPr>
        <w:t>Цель:</w:t>
      </w:r>
      <w:r w:rsidRPr="00281F21">
        <w:rPr>
          <w:rFonts w:ascii="PT Astra Serif" w:hAnsi="PT Astra Serif"/>
          <w:sz w:val="28"/>
          <w:szCs w:val="28"/>
        </w:rPr>
        <w:t xml:space="preserve"> </w:t>
      </w:r>
      <w:r w:rsidR="00281F21" w:rsidRPr="00281F21">
        <w:rPr>
          <w:rFonts w:ascii="PT Astra Serif" w:hAnsi="PT Astra Serif"/>
          <w:sz w:val="28"/>
          <w:szCs w:val="28"/>
        </w:rPr>
        <w:t>проверить</w:t>
      </w:r>
      <w:r w:rsidR="00281F21" w:rsidRPr="00BF1799">
        <w:rPr>
          <w:rFonts w:ascii="PT Astra Serif" w:hAnsi="PT Astra Serif"/>
          <w:sz w:val="28"/>
          <w:szCs w:val="28"/>
        </w:rPr>
        <w:t xml:space="preserve"> соблюдение Учреждением требований законодательства Российской Федерации и иных нормативно-правовых актов о контрактной </w:t>
      </w:r>
      <w:r w:rsidR="00281F21">
        <w:rPr>
          <w:rFonts w:ascii="PT Astra Serif" w:hAnsi="PT Astra Serif"/>
          <w:sz w:val="28"/>
          <w:szCs w:val="28"/>
        </w:rPr>
        <w:t>с</w:t>
      </w:r>
      <w:r w:rsidR="00281F21" w:rsidRPr="00BF1799">
        <w:rPr>
          <w:rFonts w:ascii="PT Astra Serif" w:hAnsi="PT Astra Serif"/>
          <w:sz w:val="28"/>
          <w:szCs w:val="28"/>
        </w:rPr>
        <w:t>истеме в сфере закупок товаров, работ, услуг.</w:t>
      </w:r>
    </w:p>
    <w:p w:rsidR="00B73E05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9E723F">
        <w:rPr>
          <w:rFonts w:ascii="PT Astra Serif" w:hAnsi="PT Astra Serif"/>
          <w:b/>
          <w:bCs/>
          <w:sz w:val="28"/>
          <w:szCs w:val="28"/>
        </w:rPr>
        <w:t>Место нахождения Учреждения</w:t>
      </w:r>
      <w:r w:rsidRPr="009E723F">
        <w:rPr>
          <w:rFonts w:ascii="PT Astra Serif" w:hAnsi="PT Astra Serif"/>
          <w:b/>
          <w:sz w:val="28"/>
          <w:szCs w:val="28"/>
        </w:rPr>
        <w:t>:</w:t>
      </w:r>
      <w:r w:rsidRPr="009E723F">
        <w:rPr>
          <w:rFonts w:ascii="PT Astra Serif" w:hAnsi="PT Astra Serif"/>
          <w:sz w:val="28"/>
          <w:szCs w:val="28"/>
        </w:rPr>
        <w:t xml:space="preserve"> </w:t>
      </w:r>
      <w:r w:rsidR="009E723F" w:rsidRPr="00BF1799">
        <w:rPr>
          <w:rFonts w:ascii="PT Astra Serif" w:hAnsi="PT Astra Serif"/>
          <w:sz w:val="28"/>
          <w:szCs w:val="28"/>
        </w:rPr>
        <w:t xml:space="preserve">Россия, 432012, г. Ульяновск, ул. </w:t>
      </w:r>
      <w:proofErr w:type="spellStart"/>
      <w:proofErr w:type="gramStart"/>
      <w:r w:rsidR="009E723F" w:rsidRPr="00BF1799">
        <w:rPr>
          <w:rFonts w:ascii="PT Astra Serif" w:hAnsi="PT Astra Serif"/>
          <w:sz w:val="28"/>
          <w:szCs w:val="28"/>
        </w:rPr>
        <w:t>Локо-</w:t>
      </w:r>
      <w:r w:rsidR="009E723F" w:rsidRPr="009E723F">
        <w:rPr>
          <w:rFonts w:ascii="PT Astra Serif" w:hAnsi="PT Astra Serif"/>
          <w:sz w:val="28"/>
          <w:szCs w:val="28"/>
        </w:rPr>
        <w:t>мотивная</w:t>
      </w:r>
      <w:proofErr w:type="spellEnd"/>
      <w:proofErr w:type="gramEnd"/>
      <w:r w:rsidR="009E723F" w:rsidRPr="009E723F">
        <w:rPr>
          <w:rFonts w:ascii="PT Astra Serif" w:hAnsi="PT Astra Serif"/>
          <w:sz w:val="28"/>
          <w:szCs w:val="28"/>
        </w:rPr>
        <w:t>, д. 85.</w:t>
      </w:r>
    </w:p>
    <w:p w:rsidR="00B73E05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9E723F">
        <w:rPr>
          <w:rFonts w:ascii="PT Astra Serif" w:hAnsi="PT Astra Serif"/>
          <w:b/>
          <w:sz w:val="28"/>
          <w:szCs w:val="28"/>
        </w:rPr>
        <w:t>Проверяемый период:</w:t>
      </w:r>
      <w:r w:rsidRPr="009E723F">
        <w:rPr>
          <w:rFonts w:ascii="PT Astra Serif" w:hAnsi="PT Astra Serif"/>
          <w:sz w:val="28"/>
          <w:szCs w:val="28"/>
        </w:rPr>
        <w:t xml:space="preserve"> </w:t>
      </w:r>
      <w:r w:rsidR="009E723F" w:rsidRPr="009E723F">
        <w:rPr>
          <w:rFonts w:ascii="PT Astra Serif" w:hAnsi="PT Astra Serif"/>
          <w:sz w:val="28"/>
          <w:szCs w:val="28"/>
        </w:rPr>
        <w:t>2022</w:t>
      </w:r>
      <w:r w:rsidRPr="009E723F">
        <w:rPr>
          <w:rFonts w:ascii="PT Astra Serif" w:hAnsi="PT Astra Serif"/>
          <w:sz w:val="28"/>
          <w:szCs w:val="28"/>
        </w:rPr>
        <w:t xml:space="preserve"> год. </w:t>
      </w:r>
    </w:p>
    <w:p w:rsidR="00B73E05" w:rsidRPr="00D85DAB" w:rsidRDefault="00CE7D1B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B73E05">
        <w:rPr>
          <w:rFonts w:ascii="PT Astra Serif" w:hAnsi="PT Astra Serif"/>
          <w:b/>
          <w:sz w:val="28"/>
          <w:szCs w:val="28"/>
        </w:rPr>
        <w:t>Сроки  проверки:</w:t>
      </w:r>
      <w:r w:rsidRPr="009E723F">
        <w:rPr>
          <w:rFonts w:ascii="PT Astra Serif" w:hAnsi="PT Astra Serif"/>
          <w:sz w:val="28"/>
          <w:szCs w:val="28"/>
        </w:rPr>
        <w:t xml:space="preserve"> </w:t>
      </w:r>
      <w:r w:rsidR="009E723F" w:rsidRPr="00D85DAB">
        <w:rPr>
          <w:rFonts w:ascii="PT Astra Serif" w:hAnsi="PT Astra Serif"/>
          <w:sz w:val="28"/>
          <w:szCs w:val="28"/>
        </w:rPr>
        <w:t>с 01.03.2023 по 22.03.2023</w:t>
      </w:r>
      <w:r w:rsidR="003C3652" w:rsidRPr="00D85DAB">
        <w:rPr>
          <w:rFonts w:ascii="PT Astra Serif" w:hAnsi="PT Astra Serif"/>
          <w:sz w:val="28"/>
          <w:szCs w:val="28"/>
        </w:rPr>
        <w:t>.</w:t>
      </w:r>
    </w:p>
    <w:p w:rsidR="00C3591F" w:rsidRPr="00B73E05" w:rsidRDefault="00C3591F" w:rsidP="00B73E05">
      <w:pPr>
        <w:pStyle w:val="a7"/>
        <w:spacing w:before="0" w:beforeAutospacing="0" w:after="0" w:afterAutospacing="0"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  <w:r w:rsidRPr="00B73E05">
        <w:rPr>
          <w:rFonts w:ascii="PT Astra Serif" w:hAnsi="PT Astra Serif"/>
          <w:color w:val="000000"/>
          <w:sz w:val="28"/>
          <w:szCs w:val="28"/>
        </w:rPr>
        <w:t xml:space="preserve">Согласно Уставу учредителем и собственником Учреждения является муниципальное образование «город Ульяновск». Полномочия учредителя и собственника Учреждения, от имени муниципального образования «город Ульяновск» выполняет администрация города Ульяновска. </w:t>
      </w:r>
    </w:p>
    <w:p w:rsidR="00B73E05" w:rsidRPr="00BF1799" w:rsidRDefault="00B73E05" w:rsidP="00B73E05">
      <w:pPr>
        <w:suppressAutoHyphens w:val="0"/>
        <w:autoSpaceDN w:val="0"/>
        <w:adjustRightInd w:val="0"/>
        <w:spacing w:line="300" w:lineRule="exact"/>
        <w:ind w:firstLine="567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D85DAB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Основной целью</w:t>
      </w:r>
      <w:r w:rsidRPr="00BF1799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деятельности Учреждения является выполнение функций по благоустройству территории и содержанию объектов зелёного фонда, зелёных насаждений и прочих объектов муниципального образования «город Ульяновск».</w:t>
      </w:r>
    </w:p>
    <w:p w:rsidR="005C3458" w:rsidRPr="00DD471C" w:rsidRDefault="005C3458" w:rsidP="0091280A">
      <w:pPr>
        <w:tabs>
          <w:tab w:val="center" w:pos="5089"/>
        </w:tabs>
        <w:autoSpaceDN w:val="0"/>
        <w:adjustRightInd w:val="0"/>
        <w:spacing w:line="300" w:lineRule="exact"/>
        <w:ind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DD471C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</w:p>
    <w:p w:rsidR="00EF3F03" w:rsidRPr="00302AA2" w:rsidRDefault="00EF3F03" w:rsidP="00EF3F03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ascii="PT Astra Serif" w:hAnsi="PT Astra Serif"/>
          <w:color w:val="020202"/>
          <w:sz w:val="28"/>
          <w:szCs w:val="28"/>
        </w:rPr>
      </w:pPr>
      <w:r w:rsidRPr="00302AA2">
        <w:rPr>
          <w:rFonts w:ascii="PT Astra Serif" w:hAnsi="PT Astra Serif"/>
          <w:color w:val="020202"/>
          <w:sz w:val="28"/>
          <w:szCs w:val="28"/>
        </w:rPr>
        <w:t>Выборочной проверкой установлено: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>Совокупный годовой объём закупок заказчика в 2022 году, с учётом кредиторской задолженности,</w:t>
      </w:r>
      <w:r>
        <w:rPr>
          <w:rFonts w:ascii="PT Astra Serif" w:hAnsi="PT Astra Serif"/>
          <w:sz w:val="28"/>
          <w:szCs w:val="28"/>
        </w:rPr>
        <w:t xml:space="preserve"> составил 111 891,05 тыс. руб</w:t>
      </w:r>
      <w:r w:rsidRPr="00BF1799">
        <w:rPr>
          <w:rFonts w:ascii="PT Astra Serif" w:hAnsi="PT Astra Serif"/>
          <w:sz w:val="28"/>
          <w:szCs w:val="28"/>
        </w:rPr>
        <w:t>.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 w:cs="PT Astra Serif"/>
          <w:sz w:val="28"/>
          <w:szCs w:val="28"/>
        </w:rPr>
        <w:t>К</w:t>
      </w:r>
      <w:r w:rsidRPr="00BF1799">
        <w:rPr>
          <w:rFonts w:ascii="PT Astra Serif" w:hAnsi="PT Astra Serif"/>
          <w:sz w:val="28"/>
          <w:szCs w:val="28"/>
        </w:rPr>
        <w:t xml:space="preserve">онтрактными управляющими в Учреждении в проверяемом периоде являлись: ведущий специалист по закупкам (период с 01.01.2022 по 31.01.2022),  </w:t>
      </w:r>
      <w:r w:rsidRPr="00BF1799">
        <w:rPr>
          <w:rFonts w:ascii="PT Astra Serif" w:hAnsi="PT Astra Serif"/>
          <w:sz w:val="28"/>
          <w:szCs w:val="28"/>
        </w:rPr>
        <w:lastRenderedPageBreak/>
        <w:t xml:space="preserve">ведущий специалист по закупкам (период с 05.02.2022 по 31.12.2022). </w:t>
      </w:r>
      <w:proofErr w:type="gramStart"/>
      <w:r w:rsidRPr="00BF1799">
        <w:rPr>
          <w:rFonts w:ascii="PT Astra Serif" w:hAnsi="PT Astra Serif"/>
          <w:sz w:val="28"/>
          <w:szCs w:val="28"/>
        </w:rPr>
        <w:t>Уровень квалификации контрактных управляющих Учреждения соот</w:t>
      </w:r>
      <w:r w:rsidRPr="00BF1799">
        <w:rPr>
          <w:rFonts w:ascii="PT Astra Serif" w:hAnsi="PT Astra Serif"/>
          <w:sz w:val="28"/>
          <w:szCs w:val="28"/>
        </w:rPr>
        <w:softHyphen/>
        <w:t xml:space="preserve">ветствует </w:t>
      </w:r>
      <w:proofErr w:type="spellStart"/>
      <w:r w:rsidRPr="00BF1799">
        <w:rPr>
          <w:rFonts w:ascii="PT Astra Serif" w:hAnsi="PT Astra Serif"/>
          <w:sz w:val="28"/>
          <w:szCs w:val="28"/>
        </w:rPr>
        <w:t>требова-ниям</w:t>
      </w:r>
      <w:proofErr w:type="spellEnd"/>
      <w:r w:rsidRPr="00BF1799">
        <w:rPr>
          <w:rFonts w:ascii="PT Astra Serif" w:hAnsi="PT Astra Serif"/>
          <w:sz w:val="28"/>
          <w:szCs w:val="28"/>
        </w:rPr>
        <w:t>, установленным частью 6 статьи 38 Закона о контракт</w:t>
      </w:r>
      <w:r w:rsidRPr="00BF1799">
        <w:rPr>
          <w:rFonts w:ascii="PT Astra Serif" w:hAnsi="PT Astra Serif"/>
          <w:sz w:val="28"/>
          <w:szCs w:val="28"/>
        </w:rPr>
        <w:softHyphen/>
        <w:t xml:space="preserve">ной системе.   </w:t>
      </w:r>
      <w:proofErr w:type="gramEnd"/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 xml:space="preserve">В соответствии с частью 1 статьи 38 Закона о контрактной системе заказчики, </w:t>
      </w:r>
      <w:r w:rsidRPr="00BF1799">
        <w:rPr>
          <w:rFonts w:ascii="PT Astra Serif" w:hAnsi="PT Astra Serif" w:cs="PT Astra Serif"/>
          <w:sz w:val="28"/>
          <w:szCs w:val="28"/>
        </w:rPr>
        <w:t xml:space="preserve">совокупный годовой объем </w:t>
      </w:r>
      <w:proofErr w:type="gramStart"/>
      <w:r w:rsidRPr="00BF1799">
        <w:rPr>
          <w:rFonts w:ascii="PT Astra Serif" w:hAnsi="PT Astra Serif" w:cs="PT Astra Serif"/>
          <w:sz w:val="28"/>
          <w:szCs w:val="28"/>
        </w:rPr>
        <w:t>закупок</w:t>
      </w:r>
      <w:proofErr w:type="gramEnd"/>
      <w:r w:rsidRPr="00BF1799">
        <w:rPr>
          <w:rFonts w:ascii="PT Astra Serif" w:hAnsi="PT Astra Serif" w:cs="PT Astra Serif"/>
          <w:sz w:val="28"/>
          <w:szCs w:val="28"/>
        </w:rPr>
        <w:t xml:space="preserve"> которых превышает сто </w:t>
      </w:r>
      <w:proofErr w:type="spellStart"/>
      <w:r w:rsidRPr="00BF1799">
        <w:rPr>
          <w:rFonts w:ascii="PT Astra Serif" w:hAnsi="PT Astra Serif" w:cs="PT Astra Serif"/>
          <w:sz w:val="28"/>
          <w:szCs w:val="28"/>
        </w:rPr>
        <w:t>мил</w:t>
      </w:r>
      <w:r>
        <w:rPr>
          <w:rFonts w:ascii="PT Astra Serif" w:hAnsi="PT Astra Serif" w:cs="PT Astra Serif"/>
          <w:sz w:val="28"/>
          <w:szCs w:val="28"/>
        </w:rPr>
        <w:t>л</w:t>
      </w:r>
      <w:r w:rsidRPr="00BF1799">
        <w:rPr>
          <w:rFonts w:ascii="PT Astra Serif" w:hAnsi="PT Astra Serif" w:cs="PT Astra Serif"/>
          <w:sz w:val="28"/>
          <w:szCs w:val="28"/>
        </w:rPr>
        <w:t>и-онов</w:t>
      </w:r>
      <w:proofErr w:type="spellEnd"/>
      <w:r w:rsidRPr="00BF1799">
        <w:rPr>
          <w:rFonts w:ascii="PT Astra Serif" w:hAnsi="PT Astra Serif" w:cs="PT Astra Serif"/>
          <w:sz w:val="28"/>
          <w:szCs w:val="28"/>
        </w:rPr>
        <w:t xml:space="preserve"> рублей, создают контрактные службы. В нарушение </w:t>
      </w:r>
      <w:r w:rsidRPr="00BF1799">
        <w:rPr>
          <w:rFonts w:ascii="PT Astra Serif" w:hAnsi="PT Astra Serif"/>
          <w:sz w:val="28"/>
          <w:szCs w:val="28"/>
        </w:rPr>
        <w:t xml:space="preserve">части 1 статьи 38 Закона о контрактной системе в Учреждении </w:t>
      </w:r>
      <w:r w:rsidRPr="00BF1799">
        <w:rPr>
          <w:rFonts w:ascii="PT Astra Serif" w:hAnsi="PT Astra Serif" w:cs="PT Astra Serif"/>
          <w:sz w:val="28"/>
          <w:szCs w:val="28"/>
        </w:rPr>
        <w:t xml:space="preserve">контрактная служба не создана (нарушение исправлено в период проведения проверки). 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proofErr w:type="gramStart"/>
      <w:r w:rsidRPr="00BF1799">
        <w:rPr>
          <w:rFonts w:ascii="PT Astra Serif" w:hAnsi="PT Astra Serif" w:cs="PT Astra Serif"/>
          <w:sz w:val="28"/>
          <w:szCs w:val="28"/>
        </w:rPr>
        <w:t xml:space="preserve">В нарушение пункта 4 </w:t>
      </w:r>
      <w:r w:rsidRPr="00BF1799">
        <w:rPr>
          <w:rFonts w:ascii="PT Astra Serif" w:hAnsi="PT Astra Serif"/>
          <w:sz w:val="28"/>
          <w:szCs w:val="28"/>
        </w:rPr>
        <w:t>Поря</w:t>
      </w:r>
      <w:r w:rsidRPr="00BF1799">
        <w:rPr>
          <w:rFonts w:ascii="PT Astra Serif" w:hAnsi="PT Astra Serif"/>
          <w:sz w:val="28"/>
          <w:szCs w:val="28"/>
        </w:rPr>
        <w:softHyphen/>
        <w:t>дка взаимодействия заказчиков с уполно</w:t>
      </w:r>
      <w:r>
        <w:rPr>
          <w:rFonts w:ascii="PT Astra Serif" w:hAnsi="PT Astra Serif"/>
          <w:sz w:val="28"/>
          <w:szCs w:val="28"/>
        </w:rPr>
        <w:t>мо</w:t>
      </w:r>
      <w:r w:rsidRPr="00BF1799">
        <w:rPr>
          <w:rFonts w:ascii="PT Astra Serif" w:hAnsi="PT Astra Serif"/>
          <w:sz w:val="28"/>
          <w:szCs w:val="28"/>
        </w:rPr>
        <w:t>ченным органом, утверждённого решением УГД от 28.04.2010 № 33, в под</w:t>
      </w:r>
      <w:r>
        <w:rPr>
          <w:rFonts w:ascii="PT Astra Serif" w:hAnsi="PT Astra Serif"/>
          <w:sz w:val="28"/>
          <w:szCs w:val="28"/>
        </w:rPr>
        <w:t>пун</w:t>
      </w:r>
      <w:r w:rsidRPr="00BF1799">
        <w:rPr>
          <w:rFonts w:ascii="PT Astra Serif" w:hAnsi="PT Astra Serif"/>
          <w:sz w:val="28"/>
          <w:szCs w:val="28"/>
        </w:rPr>
        <w:t xml:space="preserve">кте 2 пункта 6 раздела </w:t>
      </w:r>
      <w:r w:rsidRPr="00BF1799">
        <w:rPr>
          <w:rFonts w:ascii="PT Astra Serif" w:hAnsi="PT Astra Serif"/>
          <w:sz w:val="28"/>
          <w:szCs w:val="28"/>
          <w:lang w:val="en-US"/>
        </w:rPr>
        <w:t>II</w:t>
      </w:r>
      <w:r w:rsidRPr="00BF1799">
        <w:rPr>
          <w:rFonts w:ascii="PT Astra Serif" w:hAnsi="PT Astra Serif"/>
          <w:sz w:val="28"/>
          <w:szCs w:val="28"/>
        </w:rPr>
        <w:t xml:space="preserve"> Положения о контрактном управляющем, в пунктах 2.11 раздела 2 должностных инструкций ведущего специалиста по закупкам и специалиста по закупкам прописаны функции несвойственные «заказчику» муниципального образования «город Ульяновск»</w:t>
      </w:r>
      <w:r w:rsidRPr="00BF1799">
        <w:rPr>
          <w:rFonts w:ascii="PT Astra Serif" w:hAnsi="PT Astra Serif" w:cs="PT Astra Serif"/>
          <w:sz w:val="28"/>
          <w:szCs w:val="28"/>
        </w:rPr>
        <w:t xml:space="preserve"> (нарушения исправлены в период проведения проверки). </w:t>
      </w:r>
      <w:r w:rsidRPr="00BF1799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 xml:space="preserve">В нарушение </w:t>
      </w:r>
      <w:r w:rsidRPr="00BF1799">
        <w:rPr>
          <w:rFonts w:ascii="PT Astra Serif" w:hAnsi="PT Astra Serif" w:cs="PT Astra Serif"/>
          <w:bCs/>
          <w:sz w:val="28"/>
          <w:szCs w:val="28"/>
        </w:rPr>
        <w:t xml:space="preserve">Федерального </w:t>
      </w:r>
      <w:hyperlink r:id="rId8" w:history="1">
        <w:proofErr w:type="gramStart"/>
        <w:r w:rsidRPr="00BF1799">
          <w:rPr>
            <w:rFonts w:ascii="PT Astra Serif" w:hAnsi="PT Astra Serif" w:cs="PT Astra Serif"/>
            <w:bCs/>
            <w:sz w:val="28"/>
            <w:szCs w:val="28"/>
          </w:rPr>
          <w:t>закон</w:t>
        </w:r>
        <w:proofErr w:type="gramEnd"/>
      </w:hyperlink>
      <w:r w:rsidRPr="00BF1799">
        <w:rPr>
          <w:rFonts w:ascii="PT Astra Serif" w:hAnsi="PT Astra Serif" w:cs="PT Astra Serif"/>
          <w:bCs/>
          <w:sz w:val="28"/>
          <w:szCs w:val="28"/>
        </w:rPr>
        <w:t>а от 01.05.2019 № 71-ФЗ з</w:t>
      </w:r>
      <w:r w:rsidRPr="00BF1799">
        <w:rPr>
          <w:rFonts w:ascii="PT Astra Serif" w:hAnsi="PT Astra Serif"/>
          <w:sz w:val="28"/>
          <w:szCs w:val="28"/>
        </w:rPr>
        <w:t>аказчиком своевременно не внесены изменения в Положение о контрактном управляющем Учреждения и в выше указанные должностные инструкции в части исключения понятия «план закупок», в связи с тем, что  статья 17 «</w:t>
      </w:r>
      <w:r w:rsidRPr="00BF1799">
        <w:rPr>
          <w:rFonts w:ascii="PT Astra Serif" w:hAnsi="PT Astra Serif" w:cs="PT Astra Serif"/>
          <w:bCs/>
          <w:sz w:val="28"/>
          <w:szCs w:val="28"/>
        </w:rPr>
        <w:t>Планы закупок»</w:t>
      </w:r>
      <w:r w:rsidRPr="00BF1799">
        <w:rPr>
          <w:rFonts w:ascii="PT Astra Serif" w:hAnsi="PT Astra Serif"/>
          <w:sz w:val="28"/>
          <w:szCs w:val="28"/>
        </w:rPr>
        <w:t xml:space="preserve"> </w:t>
      </w:r>
      <w:r w:rsidRPr="00BF1799">
        <w:rPr>
          <w:rFonts w:ascii="PT Astra Serif" w:hAnsi="PT Astra Serif" w:cs="PT Astra Serif"/>
          <w:sz w:val="28"/>
          <w:szCs w:val="28"/>
        </w:rPr>
        <w:t xml:space="preserve">Закона о контрактной системе </w:t>
      </w:r>
      <w:r w:rsidRPr="00BF1799">
        <w:rPr>
          <w:rFonts w:ascii="PT Astra Serif" w:hAnsi="PT Astra Serif"/>
          <w:sz w:val="28"/>
          <w:szCs w:val="28"/>
        </w:rPr>
        <w:t xml:space="preserve">утратила </w:t>
      </w:r>
      <w:r w:rsidRPr="00BF1799">
        <w:rPr>
          <w:rFonts w:ascii="PT Astra Serif" w:hAnsi="PT Astra Serif" w:cs="PT Astra Serif"/>
          <w:bCs/>
          <w:sz w:val="28"/>
          <w:szCs w:val="28"/>
        </w:rPr>
        <w:t xml:space="preserve">силу с 1 октября 2019 года </w:t>
      </w:r>
      <w:r w:rsidRPr="00BF1799">
        <w:rPr>
          <w:rFonts w:ascii="PT Astra Serif" w:hAnsi="PT Astra Serif" w:cs="PT Astra Serif"/>
          <w:sz w:val="28"/>
          <w:szCs w:val="28"/>
        </w:rPr>
        <w:t xml:space="preserve">(нарушения </w:t>
      </w:r>
      <w:proofErr w:type="spellStart"/>
      <w:r w:rsidRPr="00BF1799">
        <w:rPr>
          <w:rFonts w:ascii="PT Astra Serif" w:hAnsi="PT Astra Serif" w:cs="PT Astra Serif"/>
          <w:sz w:val="28"/>
          <w:szCs w:val="28"/>
        </w:rPr>
        <w:t>исправ-лены</w:t>
      </w:r>
      <w:proofErr w:type="spellEnd"/>
      <w:r w:rsidRPr="00BF1799">
        <w:rPr>
          <w:rFonts w:ascii="PT Astra Serif" w:hAnsi="PT Astra Serif" w:cs="PT Astra Serif"/>
          <w:sz w:val="28"/>
          <w:szCs w:val="28"/>
        </w:rPr>
        <w:t xml:space="preserve"> в период проведения проверки). </w:t>
      </w:r>
      <w:r w:rsidRPr="00BF1799">
        <w:rPr>
          <w:rFonts w:ascii="PT Astra Serif" w:hAnsi="PT Astra Serif"/>
          <w:sz w:val="28"/>
          <w:szCs w:val="28"/>
        </w:rPr>
        <w:t xml:space="preserve"> 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>Во исполнение статьи 94 Закона о контрактной системе заказчиком утверждено Положение о проведении экспертиз в Учреждении и утверждён состав лиц, на постоянной основе ответственных за проведение внутренних экспертиз, предоставленных поставщиком (по</w:t>
      </w:r>
      <w:r>
        <w:rPr>
          <w:rFonts w:ascii="PT Astra Serif" w:hAnsi="PT Astra Serif"/>
          <w:sz w:val="28"/>
          <w:szCs w:val="28"/>
        </w:rPr>
        <w:t>дрядчиком, исполнителем) резуль</w:t>
      </w:r>
      <w:r w:rsidRPr="00BF1799">
        <w:rPr>
          <w:rFonts w:ascii="PT Astra Serif" w:hAnsi="PT Astra Serif"/>
          <w:sz w:val="28"/>
          <w:szCs w:val="28"/>
        </w:rPr>
        <w:t xml:space="preserve">татов, предусмотренных контрактами. 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>Нарушений, связанных с превыше</w:t>
      </w:r>
      <w:r w:rsidRPr="00BF1799">
        <w:rPr>
          <w:rFonts w:ascii="PT Astra Serif" w:hAnsi="PT Astra Serif"/>
          <w:sz w:val="28"/>
          <w:szCs w:val="28"/>
        </w:rPr>
        <w:softHyphen/>
        <w:t>нием суммы совокупного годового объёма закупок, заключённых на основании  пункта 4 части 1 статьи 93 Закона о контрактной системе в проверяемом периоде в ходе проверки не установлено.</w:t>
      </w:r>
      <w:r w:rsidRPr="00BF1799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F1799">
        <w:rPr>
          <w:rFonts w:ascii="PT Astra Serif" w:hAnsi="PT Astra Serif" w:cs="PT Astra Serif"/>
          <w:sz w:val="28"/>
          <w:szCs w:val="28"/>
        </w:rPr>
        <w:t>О</w:t>
      </w:r>
      <w:r w:rsidRPr="00BF1799">
        <w:rPr>
          <w:rFonts w:ascii="PT Astra Serif" w:hAnsi="PT Astra Serif"/>
          <w:sz w:val="28"/>
          <w:szCs w:val="28"/>
        </w:rPr>
        <w:t>бщая сумма закупок, осуществлённых</w:t>
      </w:r>
      <w:r w:rsidRPr="00BF1799">
        <w:rPr>
          <w:rFonts w:ascii="PT Astra Serif" w:hAnsi="PT Astra Serif"/>
          <w:bCs/>
          <w:color w:val="0C0C0C"/>
          <w:sz w:val="28"/>
          <w:szCs w:val="28"/>
        </w:rPr>
        <w:t xml:space="preserve"> заказчиком </w:t>
      </w:r>
      <w:r w:rsidRPr="00BF1799">
        <w:rPr>
          <w:rFonts w:ascii="PT Astra Serif" w:hAnsi="PT Astra Serif"/>
          <w:sz w:val="28"/>
          <w:szCs w:val="28"/>
        </w:rPr>
        <w:t xml:space="preserve">на основании пункта 4 части 1 статьи 93 Закона о контрактной системе в 2022 году </w:t>
      </w:r>
      <w:r w:rsidRPr="00BF1799">
        <w:rPr>
          <w:rFonts w:ascii="PT Astra Serif" w:hAnsi="PT Astra Serif"/>
          <w:bCs/>
          <w:color w:val="0C0C0C"/>
          <w:sz w:val="28"/>
          <w:szCs w:val="28"/>
        </w:rPr>
        <w:t>с</w:t>
      </w:r>
      <w:r w:rsidRPr="00BF1799">
        <w:rPr>
          <w:rFonts w:ascii="PT Astra Serif" w:hAnsi="PT Astra Serif" w:cs="PT Astra Serif"/>
          <w:sz w:val="28"/>
          <w:szCs w:val="28"/>
        </w:rPr>
        <w:t xml:space="preserve">оставляет 8 987,92 тыс. руб., при этом </w:t>
      </w:r>
      <w:r w:rsidRPr="00BF1799">
        <w:rPr>
          <w:rFonts w:ascii="PT Astra Serif" w:hAnsi="PT Astra Serif"/>
          <w:sz w:val="28"/>
          <w:szCs w:val="28"/>
        </w:rPr>
        <w:t xml:space="preserve">общий объём закупок, осуществлённых </w:t>
      </w:r>
      <w:r w:rsidRPr="00BF1799">
        <w:rPr>
          <w:rFonts w:ascii="PT Astra Serif" w:hAnsi="PT Astra Serif"/>
          <w:bCs/>
          <w:color w:val="0C0C0C"/>
          <w:sz w:val="28"/>
          <w:szCs w:val="28"/>
        </w:rPr>
        <w:t>заказчиком по данному основанию</w:t>
      </w:r>
      <w:r w:rsidRPr="00BF1799">
        <w:rPr>
          <w:rFonts w:ascii="PT Astra Serif" w:hAnsi="PT Astra Serif" w:cs="PT Astra Serif"/>
          <w:sz w:val="28"/>
          <w:szCs w:val="28"/>
        </w:rPr>
        <w:t xml:space="preserve"> в 2022 году </w:t>
      </w:r>
      <w:r w:rsidRPr="00BF1799">
        <w:rPr>
          <w:rFonts w:ascii="PT Astra Serif" w:hAnsi="PT Astra Serif"/>
          <w:bCs/>
          <w:color w:val="0C0C0C"/>
          <w:sz w:val="28"/>
          <w:szCs w:val="28"/>
        </w:rPr>
        <w:t>максимально приближен к ограничению,</w:t>
      </w:r>
      <w:r w:rsidRPr="00BF1799">
        <w:rPr>
          <w:rFonts w:ascii="PT Astra Serif" w:hAnsi="PT Astra Serif" w:cs="PT Astra Serif"/>
          <w:sz w:val="28"/>
          <w:szCs w:val="28"/>
        </w:rPr>
        <w:t xml:space="preserve"> установленному законодательством о контрактной системе в размере 10 %, и составил 9,86 %.</w:t>
      </w:r>
      <w:r w:rsidRPr="00BF1799">
        <w:rPr>
          <w:rFonts w:ascii="PT Astra Serif" w:hAnsi="PT Astra Serif"/>
          <w:bCs/>
          <w:color w:val="0C0C0C"/>
          <w:sz w:val="28"/>
          <w:szCs w:val="28"/>
        </w:rPr>
        <w:t xml:space="preserve"> </w:t>
      </w:r>
      <w:proofErr w:type="gramEnd"/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 w:cs="PT Astra Serif"/>
          <w:sz w:val="28"/>
          <w:szCs w:val="28"/>
        </w:rPr>
        <w:t>В нарушение пункта 1 распоряжения  администрации города Ульяновска от 16.04.2019 № 99-р</w:t>
      </w:r>
      <w:r w:rsidRPr="00BF1799">
        <w:rPr>
          <w:rFonts w:ascii="PT Astra Serif" w:hAnsi="PT Astra Serif"/>
          <w:sz w:val="28"/>
          <w:szCs w:val="28"/>
        </w:rPr>
        <w:t xml:space="preserve"> Учреждением заключено 18 </w:t>
      </w:r>
      <w:r w:rsidRPr="00BF1799">
        <w:rPr>
          <w:rFonts w:ascii="PT Astra Serif" w:hAnsi="PT Astra Serif" w:cs="PT Astra Serif"/>
          <w:sz w:val="28"/>
          <w:szCs w:val="28"/>
        </w:rPr>
        <w:t>контрактов (договоров) с ценой, превышающей 30 000,0 руб. без использования электронных торговых систем. Заключение указанных контрактов (договоров) способствовало созданию преимущественного положения вышеуказанных поставщиков (исполнителей) и лишило возможности других хозяйствующих субъектов, осуществляющих аналогичную деятельность, реализовать свое право на заключение контракта.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proofErr w:type="gramStart"/>
      <w:r w:rsidRPr="00BF1799">
        <w:rPr>
          <w:rFonts w:ascii="PT Astra Serif" w:hAnsi="PT Astra Serif"/>
          <w:color w:val="000000"/>
          <w:sz w:val="28"/>
          <w:szCs w:val="28"/>
        </w:rPr>
        <w:t xml:space="preserve">В нарушение части 1 статьи 23 Закона о контрактной системе </w:t>
      </w:r>
      <w:proofErr w:type="spellStart"/>
      <w:r w:rsidRPr="00BF1799">
        <w:rPr>
          <w:rFonts w:ascii="PT Astra Serif" w:hAnsi="PT Astra Serif"/>
          <w:color w:val="000000"/>
          <w:sz w:val="28"/>
          <w:szCs w:val="28"/>
        </w:rPr>
        <w:t>Учрежде-нием</w:t>
      </w:r>
      <w:proofErr w:type="spellEnd"/>
      <w:r w:rsidRPr="00BF1799">
        <w:rPr>
          <w:rFonts w:ascii="PT Astra Serif" w:hAnsi="PT Astra Serif"/>
          <w:color w:val="000000"/>
          <w:sz w:val="28"/>
          <w:szCs w:val="28"/>
        </w:rPr>
        <w:t xml:space="preserve"> в контрактах</w:t>
      </w:r>
      <w:r>
        <w:rPr>
          <w:rFonts w:ascii="PT Astra Serif" w:hAnsi="PT Astra Serif"/>
          <w:color w:val="000000"/>
          <w:sz w:val="28"/>
          <w:szCs w:val="28"/>
        </w:rPr>
        <w:t xml:space="preserve"> (договорах)</w:t>
      </w:r>
      <w:r w:rsidRPr="00BF1799">
        <w:rPr>
          <w:rFonts w:ascii="PT Astra Serif" w:hAnsi="PT Astra Serif"/>
          <w:color w:val="000000"/>
          <w:sz w:val="28"/>
          <w:szCs w:val="28"/>
        </w:rPr>
        <w:t xml:space="preserve">, заключённых с единственным поставщиком (подрядчиком, исполнителем) на основании </w:t>
      </w:r>
      <w:hyperlink r:id="rId9" w:history="1">
        <w:r w:rsidRPr="00BF1799">
          <w:rPr>
            <w:rFonts w:ascii="PT Astra Serif" w:hAnsi="PT Astra Serif"/>
            <w:color w:val="000000"/>
            <w:sz w:val="28"/>
            <w:szCs w:val="28"/>
          </w:rPr>
          <w:t>пункта  4</w:t>
        </w:r>
      </w:hyperlink>
      <w:hyperlink r:id="rId10" w:history="1">
        <w:r w:rsidRPr="00BF1799">
          <w:rPr>
            <w:rFonts w:ascii="PT Astra Serif" w:hAnsi="PT Astra Serif"/>
            <w:color w:val="000000"/>
            <w:sz w:val="28"/>
            <w:szCs w:val="28"/>
          </w:rPr>
          <w:t xml:space="preserve"> части 1 статьи 93</w:t>
        </w:r>
      </w:hyperlink>
      <w:r w:rsidRPr="00BF1799">
        <w:rPr>
          <w:rFonts w:ascii="PT Astra Serif" w:hAnsi="PT Astra Serif"/>
          <w:color w:val="000000"/>
          <w:sz w:val="28"/>
          <w:szCs w:val="28"/>
        </w:rPr>
        <w:t xml:space="preserve"> Закона о контрактной системе в 2022 году ИКЗ не установлен </w:t>
      </w:r>
      <w:r w:rsidRPr="00BF1799">
        <w:rPr>
          <w:rFonts w:ascii="PT Astra Serif" w:hAnsi="PT Astra Serif" w:cs="PT Astra Serif"/>
          <w:sz w:val="28"/>
          <w:szCs w:val="28"/>
        </w:rPr>
        <w:t xml:space="preserve">(нарушение исправлено в период проведения проверки). </w:t>
      </w:r>
      <w:r w:rsidRPr="00BF1799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sz w:val="28"/>
          <w:szCs w:val="28"/>
        </w:rPr>
        <w:t xml:space="preserve">При анализе плана-графика </w:t>
      </w:r>
      <w:r w:rsidRPr="00BF1799">
        <w:rPr>
          <w:rFonts w:ascii="PT Astra Serif" w:hAnsi="PT Astra Serif"/>
          <w:color w:val="000000"/>
          <w:spacing w:val="1"/>
          <w:sz w:val="28"/>
          <w:szCs w:val="28"/>
        </w:rPr>
        <w:t xml:space="preserve">закупок </w:t>
      </w:r>
      <w:r w:rsidRPr="00BF1799">
        <w:rPr>
          <w:rFonts w:ascii="PT Astra Serif" w:hAnsi="PT Astra Serif"/>
          <w:bCs/>
          <w:color w:val="000000"/>
          <w:sz w:val="28"/>
          <w:szCs w:val="28"/>
        </w:rPr>
        <w:t xml:space="preserve">товаров, работ, услуг </w:t>
      </w:r>
      <w:r w:rsidRPr="00BF1799">
        <w:rPr>
          <w:rFonts w:ascii="PT Astra Serif" w:hAnsi="PT Astra Serif"/>
          <w:sz w:val="28"/>
          <w:szCs w:val="28"/>
        </w:rPr>
        <w:t xml:space="preserve">на 2022 год факты включения в план-график закупок </w:t>
      </w:r>
      <w:r w:rsidRPr="00BF1799">
        <w:rPr>
          <w:rFonts w:ascii="PT Astra Serif" w:hAnsi="PT Astra Serif"/>
          <w:bCs/>
          <w:iCs/>
          <w:sz w:val="28"/>
          <w:szCs w:val="28"/>
        </w:rPr>
        <w:t>товаров, работ, услуг</w:t>
      </w:r>
      <w:r w:rsidRPr="00BF1799">
        <w:rPr>
          <w:rFonts w:ascii="PT Astra Serif" w:hAnsi="PT Astra Serif"/>
          <w:sz w:val="28"/>
          <w:szCs w:val="28"/>
        </w:rPr>
        <w:t xml:space="preserve"> при отсутствии обоснования НМЦК не выявлены.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/>
          <w:color w:val="000000"/>
          <w:sz w:val="28"/>
          <w:szCs w:val="28"/>
        </w:rPr>
        <w:t xml:space="preserve">В нарушение части 7 </w:t>
      </w:r>
      <w:r w:rsidRPr="00BF1799">
        <w:rPr>
          <w:rFonts w:ascii="PT Astra Serif" w:hAnsi="PT Astra Serif" w:cs="PT Astra Serif"/>
          <w:sz w:val="28"/>
          <w:szCs w:val="28"/>
        </w:rPr>
        <w:t xml:space="preserve">Требований к порядку разработки и принятия правовых актов о нормировании в сфере закупок, утверждённых </w:t>
      </w:r>
      <w:proofErr w:type="spellStart"/>
      <w:proofErr w:type="gramStart"/>
      <w:r w:rsidRPr="00BF1799">
        <w:rPr>
          <w:rFonts w:ascii="PT Astra Serif" w:hAnsi="PT Astra Serif" w:cs="PT Astra Serif"/>
          <w:color w:val="000000"/>
          <w:sz w:val="28"/>
          <w:szCs w:val="28"/>
        </w:rPr>
        <w:t>Постанов-лением</w:t>
      </w:r>
      <w:proofErr w:type="spellEnd"/>
      <w:proofErr w:type="gramEnd"/>
      <w:r w:rsidRPr="00BF1799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администрации города Ульяновска № 251,</w:t>
      </w:r>
      <w:r w:rsidRPr="00BF1799">
        <w:rPr>
          <w:rFonts w:ascii="PT Astra Serif" w:hAnsi="PT Astra Serif" w:cs="PT Astra Serif"/>
          <w:sz w:val="28"/>
          <w:szCs w:val="28"/>
        </w:rPr>
        <w:t xml:space="preserve"> не разработаны и не утверждены Правила определения требований к закупаемым товарам.</w:t>
      </w:r>
      <w:r w:rsidRPr="00BF179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02AA2" w:rsidRPr="00BF1799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Pr="00BF1799">
        <w:rPr>
          <w:rFonts w:ascii="PT Astra Serif" w:hAnsi="PT Astra Serif"/>
          <w:sz w:val="28"/>
          <w:szCs w:val="28"/>
        </w:rPr>
        <w:t>части 2 Постановления администрации города Ульяновска № 1321 в отношении заказчика не утверждён ведомственный перечень.</w:t>
      </w:r>
    </w:p>
    <w:p w:rsidR="00302AA2" w:rsidRPr="006C796F" w:rsidRDefault="00302AA2" w:rsidP="00302AA2">
      <w:pPr>
        <w:pStyle w:val="ConsPlusNormal"/>
        <w:numPr>
          <w:ilvl w:val="0"/>
          <w:numId w:val="1"/>
        </w:numPr>
        <w:tabs>
          <w:tab w:val="left" w:pos="993"/>
        </w:tabs>
        <w:spacing w:line="300" w:lineRule="exact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BF1799">
        <w:rPr>
          <w:rFonts w:ascii="PT Astra Serif" w:hAnsi="PT Astra Serif" w:cs="PT Astra Serif"/>
          <w:sz w:val="28"/>
          <w:szCs w:val="28"/>
        </w:rPr>
        <w:t xml:space="preserve">В нарушении части 6 статьи 19 Закона о контрактной системе, части 11 Постановления администрации города Ульяновска № 1292 правила </w:t>
      </w:r>
      <w:proofErr w:type="spellStart"/>
      <w:proofErr w:type="gramStart"/>
      <w:r w:rsidRPr="00BF1799">
        <w:rPr>
          <w:rFonts w:ascii="PT Astra Serif" w:hAnsi="PT Astra Serif" w:cs="PT Astra Serif"/>
          <w:sz w:val="28"/>
          <w:szCs w:val="28"/>
        </w:rPr>
        <w:t>нормиро-вания</w:t>
      </w:r>
      <w:proofErr w:type="spellEnd"/>
      <w:proofErr w:type="gramEnd"/>
      <w:r w:rsidRPr="00BF1799">
        <w:rPr>
          <w:rFonts w:ascii="PT Astra Serif" w:hAnsi="PT Astra Serif" w:cs="PT Astra Serif"/>
          <w:sz w:val="28"/>
          <w:szCs w:val="28"/>
        </w:rPr>
        <w:t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Учреждения не размещены на официальном сайте ЕИС.</w:t>
      </w: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Pr="00BF1799" w:rsidRDefault="00302AA2" w:rsidP="00302AA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autoSpaceDN w:val="0"/>
        <w:adjustRightInd w:val="0"/>
        <w:spacing w:line="300" w:lineRule="exact"/>
        <w:jc w:val="both"/>
        <w:rPr>
          <w:rFonts w:ascii="PT Astra Serif" w:hAnsi="PT Astra Serif"/>
          <w:vanish/>
          <w:sz w:val="28"/>
          <w:szCs w:val="28"/>
        </w:rPr>
      </w:pPr>
    </w:p>
    <w:p w:rsidR="00302AA2" w:rsidRDefault="00302AA2" w:rsidP="00302AA2">
      <w:pPr>
        <w:pStyle w:val="a5"/>
        <w:tabs>
          <w:tab w:val="left" w:pos="0"/>
          <w:tab w:val="left" w:pos="851"/>
          <w:tab w:val="left" w:pos="1276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796F">
        <w:rPr>
          <w:rFonts w:ascii="PT Astra Serif" w:hAnsi="PT Astra Serif"/>
          <w:sz w:val="28"/>
          <w:szCs w:val="28"/>
        </w:rPr>
        <w:t>14.</w:t>
      </w:r>
      <w:r>
        <w:rPr>
          <w:rFonts w:ascii="PT Astra Serif" w:hAnsi="PT Astra Serif"/>
          <w:sz w:val="28"/>
          <w:szCs w:val="28"/>
        </w:rPr>
        <w:t xml:space="preserve"> Т</w:t>
      </w:r>
      <w:r w:rsidRPr="00BF1799">
        <w:rPr>
          <w:rFonts w:ascii="PT Astra Serif" w:hAnsi="PT Astra Serif"/>
          <w:sz w:val="28"/>
          <w:szCs w:val="28"/>
        </w:rPr>
        <w:t>овары, приобретённые заказчиком в</w:t>
      </w:r>
      <w:r>
        <w:rPr>
          <w:rFonts w:ascii="PT Astra Serif" w:hAnsi="PT Astra Serif"/>
          <w:sz w:val="28"/>
          <w:szCs w:val="28"/>
        </w:rPr>
        <w:t xml:space="preserve"> 2022 году, не имеют избыточных </w:t>
      </w:r>
      <w:r w:rsidRPr="00BF1799">
        <w:rPr>
          <w:rFonts w:ascii="PT Astra Serif" w:hAnsi="PT Astra Serif"/>
          <w:sz w:val="28"/>
          <w:szCs w:val="28"/>
        </w:rPr>
        <w:t>потребительских свойств и не являются предметами роскоши</w:t>
      </w:r>
      <w:r>
        <w:rPr>
          <w:rFonts w:ascii="PT Astra Serif" w:hAnsi="PT Astra Serif"/>
          <w:sz w:val="28"/>
          <w:szCs w:val="28"/>
        </w:rPr>
        <w:t>.</w:t>
      </w:r>
    </w:p>
    <w:p w:rsidR="00302AA2" w:rsidRPr="006C796F" w:rsidRDefault="00302AA2" w:rsidP="00302AA2">
      <w:pPr>
        <w:pStyle w:val="a5"/>
        <w:tabs>
          <w:tab w:val="left" w:pos="0"/>
          <w:tab w:val="left" w:pos="851"/>
          <w:tab w:val="left" w:pos="1276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15. Н</w:t>
      </w:r>
      <w:r w:rsidRPr="00BF1799">
        <w:rPr>
          <w:rFonts w:ascii="PT Astra Serif" w:hAnsi="PT Astra Serif"/>
          <w:color w:val="000000"/>
          <w:sz w:val="28"/>
          <w:szCs w:val="28"/>
        </w:rPr>
        <w:t xml:space="preserve">ачальная (максимальная) цена контракта определена 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>и обоснована заказчиком в соответствии с законода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тельством о контрактной системе.</w:t>
      </w:r>
    </w:p>
    <w:p w:rsidR="00302AA2" w:rsidRPr="00BF1799" w:rsidRDefault="00302AA2" w:rsidP="00302AA2">
      <w:pPr>
        <w:pStyle w:val="a5"/>
        <w:tabs>
          <w:tab w:val="left" w:pos="851"/>
          <w:tab w:val="left" w:pos="1276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color w:val="020202"/>
          <w:sz w:val="28"/>
          <w:szCs w:val="28"/>
        </w:rPr>
        <w:t>16. В</w:t>
      </w:r>
      <w:r w:rsidRPr="00BF1799">
        <w:rPr>
          <w:rFonts w:ascii="PT Astra Serif" w:hAnsi="PT Astra Serif"/>
          <w:color w:val="020202"/>
          <w:sz w:val="28"/>
          <w:szCs w:val="28"/>
        </w:rPr>
        <w:t xml:space="preserve"> проверяемом периоде установлены </w:t>
      </w:r>
      <w:r w:rsidRPr="00BF1799">
        <w:rPr>
          <w:rFonts w:ascii="PT Astra Serif" w:hAnsi="PT Astra Serif"/>
          <w:color w:val="000000"/>
          <w:sz w:val="28"/>
          <w:szCs w:val="28"/>
        </w:rPr>
        <w:t xml:space="preserve">запреты и ограничения </w:t>
      </w:r>
      <w:r w:rsidRPr="00BF1799">
        <w:rPr>
          <w:rFonts w:ascii="PT Astra Serif" w:hAnsi="PT Astra Serif" w:cs="PT Astra Serif"/>
          <w:sz w:val="28"/>
          <w:szCs w:val="28"/>
        </w:rPr>
        <w:t>допуска промышленных товаров, происходящих из иностранных государств (по перечню), дополнительные  требований к участникам закупки,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02AA2" w:rsidRPr="00BF1799" w:rsidRDefault="00302AA2" w:rsidP="00302AA2">
      <w:pPr>
        <w:pStyle w:val="a5"/>
        <w:tabs>
          <w:tab w:val="left" w:pos="851"/>
          <w:tab w:val="left" w:pos="1276"/>
        </w:tabs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З</w:t>
      </w:r>
      <w:r w:rsidRPr="00BF1799">
        <w:rPr>
          <w:rFonts w:ascii="PT Astra Serif" w:hAnsi="PT Astra Serif"/>
          <w:sz w:val="28"/>
          <w:szCs w:val="28"/>
        </w:rPr>
        <w:t xml:space="preserve">аказчик не осуществлял в 2022 году закупки 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>товаров, работ, услуг</w:t>
      </w:r>
      <w:r w:rsidRPr="00BF1799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 участником закупки, являющимся учреждением или предприятием уголовно-исполнительной системы,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соответствии со статьёй 28 Закона о контрактной системе, следовательно,</w:t>
      </w:r>
      <w:r w:rsidRPr="00BF1799">
        <w:rPr>
          <w:rFonts w:ascii="PT Astra Serif" w:hAnsi="PT Astra Serif"/>
          <w:sz w:val="28"/>
          <w:szCs w:val="28"/>
        </w:rPr>
        <w:t xml:space="preserve"> обязанность Учреждения по соблюдению требований статьи 28 Закона о контрактной системе в проверяемом периоде отсутствует</w:t>
      </w:r>
      <w:r>
        <w:rPr>
          <w:rFonts w:ascii="PT Astra Serif" w:hAnsi="PT Astra Serif"/>
          <w:sz w:val="28"/>
          <w:szCs w:val="28"/>
        </w:rPr>
        <w:t>.</w:t>
      </w:r>
    </w:p>
    <w:p w:rsidR="00302AA2" w:rsidRPr="00BF1799" w:rsidRDefault="00302AA2" w:rsidP="00302AA2">
      <w:pPr>
        <w:pStyle w:val="a5"/>
        <w:tabs>
          <w:tab w:val="left" w:pos="851"/>
          <w:tab w:val="left" w:pos="1276"/>
        </w:tabs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18. В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2022 году заказчиком осуществлены </w:t>
      </w:r>
      <w:r w:rsidRPr="00BF1799">
        <w:rPr>
          <w:rFonts w:ascii="PT Astra Serif" w:hAnsi="PT Astra Serif"/>
          <w:sz w:val="28"/>
          <w:szCs w:val="28"/>
        </w:rPr>
        <w:t xml:space="preserve">две закупки, включённые в </w:t>
      </w:r>
      <w:r w:rsidRPr="00BF1799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перечень 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>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статьёй 29 Закона о контрактной системе</w:t>
      </w:r>
      <w:r w:rsidRPr="00BF1799">
        <w:rPr>
          <w:rFonts w:ascii="PT Astra Serif" w:hAnsi="PT Astra Serif"/>
          <w:sz w:val="28"/>
          <w:szCs w:val="28"/>
        </w:rPr>
        <w:t xml:space="preserve">.  Поскольку </w:t>
      </w:r>
      <w:r w:rsidRPr="00BF1799">
        <w:rPr>
          <w:rFonts w:ascii="PT Astra Serif" w:hAnsi="PT Astra Serif" w:cs="PT Astra Serif"/>
          <w:sz w:val="28"/>
          <w:szCs w:val="28"/>
        </w:rPr>
        <w:t>победителями по указанным двум закупкам признаны поставщики (подрядчики, исполнители) не являющимися организациями инвалидов, обязанность по предоставлению им преимуществ не возникла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02AA2" w:rsidRPr="00BF1799" w:rsidRDefault="00302AA2" w:rsidP="00302AA2">
      <w:pPr>
        <w:pStyle w:val="a5"/>
        <w:tabs>
          <w:tab w:val="left" w:pos="851"/>
          <w:tab w:val="left" w:pos="1276"/>
        </w:tabs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19. Н</w:t>
      </w:r>
      <w:r w:rsidRPr="00BF1799">
        <w:rPr>
          <w:rFonts w:ascii="PT Astra Serif" w:eastAsia="Calibri" w:hAnsi="PT Astra Serif"/>
          <w:sz w:val="28"/>
          <w:szCs w:val="28"/>
        </w:rPr>
        <w:t>арушений</w:t>
      </w:r>
      <w:r>
        <w:rPr>
          <w:rFonts w:ascii="PT Astra Serif" w:eastAsia="Calibri" w:hAnsi="PT Astra Serif"/>
          <w:sz w:val="28"/>
          <w:szCs w:val="28"/>
        </w:rPr>
        <w:t>,</w:t>
      </w:r>
      <w:r w:rsidRPr="00BF1799">
        <w:rPr>
          <w:rFonts w:ascii="PT Astra Serif" w:eastAsia="Calibri" w:hAnsi="PT Astra Serif"/>
          <w:sz w:val="28"/>
          <w:szCs w:val="28"/>
        </w:rPr>
        <w:t xml:space="preserve"> в части </w:t>
      </w:r>
      <w:r w:rsidRPr="00BF1799">
        <w:rPr>
          <w:rFonts w:ascii="PT Astra Serif" w:eastAsia="Calibri" w:hAnsi="PT Astra Serif" w:cs="PT Astra Serif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PT Astra Serif" w:eastAsia="Calibri" w:hAnsi="PT Astra Serif" w:cs="PT Astra Serif"/>
          <w:sz w:val="28"/>
          <w:szCs w:val="28"/>
        </w:rPr>
        <w:t>,</w:t>
      </w:r>
      <w:r w:rsidRPr="00BF1799">
        <w:rPr>
          <w:rFonts w:ascii="PT Astra Serif" w:eastAsia="Calibri" w:hAnsi="PT Astra Serif"/>
          <w:sz w:val="28"/>
          <w:szCs w:val="28"/>
        </w:rPr>
        <w:t xml:space="preserve"> инспекцией не установлено.</w:t>
      </w:r>
    </w:p>
    <w:p w:rsidR="00302AA2" w:rsidRPr="00BF1799" w:rsidRDefault="00302AA2" w:rsidP="00302AA2">
      <w:pPr>
        <w:pStyle w:val="a5"/>
        <w:tabs>
          <w:tab w:val="left" w:pos="1134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20. </w:t>
      </w:r>
      <w:r w:rsidRPr="00BF1799">
        <w:rPr>
          <w:rFonts w:ascii="PT Astra Serif" w:eastAsia="Calibri" w:hAnsi="PT Astra Serif" w:cs="PT Astra Serif"/>
          <w:sz w:val="28"/>
          <w:szCs w:val="28"/>
          <w:lang w:eastAsia="en-US"/>
        </w:rPr>
        <w:t>Во исполнение части 2 статьи 30.1 Закона о контрактной системе Учреждением на официальном сайте ЕИС своевременно размещён отчёт об объёме закупок российских товаров за 2022 год, в отчётном году заказчиком не осуществлялась приёмка товаров, указанных в Приложении к Постановлению РФ № 2014.</w:t>
      </w:r>
    </w:p>
    <w:p w:rsidR="00302AA2" w:rsidRPr="00BF1799" w:rsidRDefault="00302AA2" w:rsidP="00302AA2">
      <w:pPr>
        <w:pStyle w:val="a5"/>
        <w:tabs>
          <w:tab w:val="left" w:pos="1134"/>
        </w:tabs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21. </w:t>
      </w:r>
      <w:r w:rsidRPr="00BF1799">
        <w:rPr>
          <w:rFonts w:ascii="PT Astra Serif" w:hAnsi="PT Astra Serif"/>
          <w:bCs/>
          <w:sz w:val="28"/>
          <w:szCs w:val="28"/>
        </w:rPr>
        <w:t xml:space="preserve">Во исполнение части 4 </w:t>
      </w:r>
      <w:r w:rsidRPr="00BF1799">
        <w:rPr>
          <w:rFonts w:ascii="PT Astra Serif" w:hAnsi="PT Astra Serif"/>
          <w:sz w:val="28"/>
          <w:szCs w:val="28"/>
        </w:rPr>
        <w:t xml:space="preserve">статьи 30 Закона о контрактной системе  на официальном сайте ЕИС Учреждением своевременно размещён отчёт </w:t>
      </w:r>
      <w:r w:rsidRPr="00BF1799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у </w:t>
      </w:r>
      <w:r w:rsidRPr="00BF1799">
        <w:rPr>
          <w:rFonts w:ascii="PT Astra Serif" w:hAnsi="PT Astra Serif"/>
          <w:color w:val="000000"/>
          <w:sz w:val="28"/>
          <w:szCs w:val="28"/>
        </w:rPr>
        <w:t>СМП, СОНКО</w:t>
      </w:r>
      <w:r w:rsidRPr="00BF1799">
        <w:rPr>
          <w:rFonts w:ascii="PT Astra Serif" w:hAnsi="PT Astra Serif"/>
          <w:bCs/>
          <w:sz w:val="28"/>
          <w:szCs w:val="28"/>
        </w:rPr>
        <w:t xml:space="preserve"> за 2022 год,</w:t>
      </w:r>
      <w:r w:rsidRPr="00BF1799">
        <w:rPr>
          <w:rFonts w:ascii="PT Astra Serif" w:hAnsi="PT Astra Serif"/>
          <w:sz w:val="28"/>
          <w:szCs w:val="28"/>
        </w:rPr>
        <w:t xml:space="preserve"> объём закупок составил 29,46%. </w:t>
      </w:r>
    </w:p>
    <w:p w:rsidR="00302AA2" w:rsidRPr="00BF1799" w:rsidRDefault="00302AA2" w:rsidP="00302AA2">
      <w:pPr>
        <w:pStyle w:val="a5"/>
        <w:tabs>
          <w:tab w:val="left" w:pos="1134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22. </w:t>
      </w:r>
      <w:r w:rsidRPr="00BF1799">
        <w:rPr>
          <w:rFonts w:ascii="PT Astra Serif" w:hAnsi="PT Astra Serif"/>
          <w:color w:val="000000"/>
          <w:sz w:val="28"/>
          <w:szCs w:val="28"/>
        </w:rPr>
        <w:t xml:space="preserve">Выборочной проверкой </w:t>
      </w:r>
      <w:r w:rsidRPr="00BF1799">
        <w:rPr>
          <w:rFonts w:ascii="PT Astra Serif" w:hAnsi="PT Astra Serif"/>
          <w:sz w:val="28"/>
          <w:szCs w:val="28"/>
        </w:rPr>
        <w:t xml:space="preserve">своевременности, полноты и достоверности отражения в документах </w:t>
      </w:r>
      <w:r w:rsidRPr="00BF1799">
        <w:rPr>
          <w:rFonts w:ascii="PT Astra Serif" w:eastAsia="Calibri" w:hAnsi="PT Astra Serif" w:cs="PT Astra Serif"/>
          <w:bCs/>
          <w:sz w:val="28"/>
          <w:szCs w:val="28"/>
        </w:rPr>
        <w:t>учёта поставленного товара, выполненной работы (её результата) или оказанной</w:t>
      </w:r>
      <w:r w:rsidRPr="00BF1799">
        <w:rPr>
          <w:rFonts w:ascii="PT Astra Serif" w:eastAsia="Calibri" w:hAnsi="PT Astra Serif" w:cs="PT Astra Serif"/>
          <w:bCs/>
          <w:color w:val="FF0000"/>
          <w:sz w:val="28"/>
          <w:szCs w:val="28"/>
        </w:rPr>
        <w:t xml:space="preserve"> </w:t>
      </w:r>
      <w:r w:rsidRPr="00BF1799">
        <w:rPr>
          <w:rFonts w:ascii="PT Astra Serif" w:eastAsia="Calibri" w:hAnsi="PT Astra Serif" w:cs="PT Astra Serif"/>
          <w:bCs/>
          <w:sz w:val="28"/>
          <w:szCs w:val="28"/>
        </w:rPr>
        <w:t xml:space="preserve">услуги выявлено </w:t>
      </w:r>
      <w:r w:rsidRPr="00BF1799">
        <w:rPr>
          <w:rFonts w:ascii="PT Astra Serif" w:hAnsi="PT Astra Serif"/>
          <w:sz w:val="28"/>
          <w:szCs w:val="28"/>
        </w:rPr>
        <w:t xml:space="preserve">нарушение пункта 46 </w:t>
      </w:r>
      <w:r w:rsidRPr="00BF1799">
        <w:rPr>
          <w:rStyle w:val="text1"/>
          <w:rFonts w:ascii="PT Astra Serif" w:hAnsi="PT Astra Serif"/>
          <w:color w:val="000000"/>
          <w:sz w:val="28"/>
          <w:szCs w:val="28"/>
        </w:rPr>
        <w:t xml:space="preserve">Инструкции 157н, а именно: часть </w:t>
      </w:r>
      <w:r w:rsidRPr="00BF1799">
        <w:rPr>
          <w:rFonts w:ascii="PT Astra Serif" w:hAnsi="PT Astra Serif"/>
          <w:sz w:val="28"/>
          <w:szCs w:val="28"/>
        </w:rPr>
        <w:t xml:space="preserve">инвентарных номеров не нанесена на объекты основных средств, согласно инвентарным карточкам учёта нефинансовых активов </w:t>
      </w:r>
      <w:r w:rsidRPr="00BF1799">
        <w:rPr>
          <w:rFonts w:ascii="PT Astra Serif" w:hAnsi="PT Astra Serif" w:cs="PT Astra Serif"/>
          <w:sz w:val="28"/>
          <w:szCs w:val="28"/>
        </w:rPr>
        <w:t>(</w:t>
      </w:r>
      <w:proofErr w:type="spellStart"/>
      <w:proofErr w:type="gramStart"/>
      <w:r w:rsidRPr="00BF1799">
        <w:rPr>
          <w:rFonts w:ascii="PT Astra Serif" w:hAnsi="PT Astra Serif" w:cs="PT Astra Serif"/>
          <w:sz w:val="28"/>
          <w:szCs w:val="28"/>
        </w:rPr>
        <w:t>нару-шения</w:t>
      </w:r>
      <w:proofErr w:type="spellEnd"/>
      <w:proofErr w:type="gramEnd"/>
      <w:r w:rsidRPr="00BF1799">
        <w:rPr>
          <w:rFonts w:ascii="PT Astra Serif" w:hAnsi="PT Astra Serif" w:cs="PT Astra Serif"/>
          <w:sz w:val="28"/>
          <w:szCs w:val="28"/>
        </w:rPr>
        <w:t xml:space="preserve"> исправлены в период проведения проверки).</w:t>
      </w:r>
    </w:p>
    <w:p w:rsidR="00302AA2" w:rsidRPr="00BF1799" w:rsidRDefault="00302AA2" w:rsidP="00302AA2">
      <w:pPr>
        <w:pStyle w:val="a5"/>
        <w:tabs>
          <w:tab w:val="left" w:pos="1134"/>
        </w:tabs>
        <w:autoSpaceDN w:val="0"/>
        <w:adjustRightInd w:val="0"/>
        <w:spacing w:line="300" w:lineRule="exact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23. </w:t>
      </w:r>
      <w:r w:rsidRPr="00BF1799">
        <w:rPr>
          <w:rFonts w:ascii="PT Astra Serif" w:eastAsia="Calibri" w:hAnsi="PT Astra Serif" w:cs="PT Astra Serif"/>
          <w:sz w:val="28"/>
          <w:szCs w:val="28"/>
        </w:rPr>
        <w:t>Нарушений</w:t>
      </w:r>
      <w:r>
        <w:rPr>
          <w:rFonts w:ascii="PT Astra Serif" w:eastAsia="Calibri" w:hAnsi="PT Astra Serif" w:cs="PT Astra Serif"/>
          <w:sz w:val="28"/>
          <w:szCs w:val="28"/>
        </w:rPr>
        <w:t>,</w:t>
      </w:r>
      <w:r w:rsidRPr="00BF1799">
        <w:rPr>
          <w:rFonts w:ascii="PT Astra Serif" w:eastAsia="Calibri" w:hAnsi="PT Astra Serif" w:cs="PT Astra Serif"/>
          <w:sz w:val="28"/>
          <w:szCs w:val="28"/>
        </w:rPr>
        <w:t xml:space="preserve"> в части несоответствия поставленного товара, </w:t>
      </w:r>
      <w:proofErr w:type="spellStart"/>
      <w:proofErr w:type="gramStart"/>
      <w:r w:rsidRPr="00BF1799">
        <w:rPr>
          <w:rFonts w:ascii="PT Astra Serif" w:eastAsia="Calibri" w:hAnsi="PT Astra Serif" w:cs="PT Astra Serif"/>
          <w:sz w:val="28"/>
          <w:szCs w:val="28"/>
        </w:rPr>
        <w:t>выпол-ненной</w:t>
      </w:r>
      <w:proofErr w:type="spellEnd"/>
      <w:proofErr w:type="gramEnd"/>
      <w:r w:rsidRPr="00BF1799">
        <w:rPr>
          <w:rFonts w:ascii="PT Astra Serif" w:eastAsia="Calibri" w:hAnsi="PT Astra Serif" w:cs="PT Astra Serif"/>
          <w:sz w:val="28"/>
          <w:szCs w:val="28"/>
        </w:rPr>
        <w:t xml:space="preserve"> работы (ее результата) или оказанной услуги условиям контракта, а также нарушений в части нес</w:t>
      </w:r>
      <w:r w:rsidRPr="00BF1799">
        <w:rPr>
          <w:rFonts w:ascii="PT Astra Serif" w:eastAsia="Calibri" w:hAnsi="PT Astra Serif" w:cs="PT Astra Serif"/>
          <w:bCs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rFonts w:ascii="PT Astra Serif" w:eastAsia="Calibri" w:hAnsi="PT Astra Serif" w:cs="PT Astra Serif"/>
          <w:bCs/>
          <w:sz w:val="28"/>
          <w:szCs w:val="28"/>
        </w:rPr>
        <w:t>,</w:t>
      </w:r>
      <w:r w:rsidRPr="00BF1799">
        <w:rPr>
          <w:rFonts w:ascii="PT Astra Serif" w:eastAsia="Calibri" w:hAnsi="PT Astra Serif" w:cs="PT Astra Serif"/>
          <w:sz w:val="28"/>
          <w:szCs w:val="28"/>
        </w:rPr>
        <w:t xml:space="preserve"> инспекцией не выявлено</w:t>
      </w:r>
      <w:r w:rsidRPr="00BF1799">
        <w:rPr>
          <w:rFonts w:ascii="PT Astra Serif" w:eastAsia="Calibri" w:hAnsi="PT Astra Serif" w:cs="PT Astra Serif"/>
          <w:bCs/>
          <w:sz w:val="28"/>
          <w:szCs w:val="28"/>
        </w:rPr>
        <w:t>.</w:t>
      </w:r>
    </w:p>
    <w:p w:rsidR="000325EB" w:rsidRPr="00515723" w:rsidRDefault="000325EB" w:rsidP="00EF3F03">
      <w:pPr>
        <w:autoSpaceDN w:val="0"/>
        <w:adjustRightInd w:val="0"/>
        <w:spacing w:line="300" w:lineRule="exact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0325EB" w:rsidRPr="00515723" w:rsidSect="0091280A">
      <w:head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AB" w:rsidRDefault="00D85DAB" w:rsidP="00231F14">
      <w:r>
        <w:separator/>
      </w:r>
    </w:p>
  </w:endnote>
  <w:endnote w:type="continuationSeparator" w:id="0">
    <w:p w:rsidR="00D85DAB" w:rsidRDefault="00D85DAB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AB" w:rsidRDefault="00D85DAB" w:rsidP="00231F14">
      <w:r>
        <w:separator/>
      </w:r>
    </w:p>
  </w:footnote>
  <w:footnote w:type="continuationSeparator" w:id="0">
    <w:p w:rsidR="00D85DAB" w:rsidRDefault="00D85DAB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D85DAB" w:rsidRDefault="00D85DAB">
        <w:pPr>
          <w:pStyle w:val="ab"/>
          <w:jc w:val="center"/>
        </w:pPr>
        <w:fldSimple w:instr=" PAGE   \* MERGEFORMAT ">
          <w:r w:rsidR="002302DA">
            <w:rPr>
              <w:noProof/>
            </w:rPr>
            <w:t>4</w:t>
          </w:r>
        </w:fldSimple>
      </w:p>
    </w:sdtContent>
  </w:sdt>
  <w:p w:rsidR="00D85DAB" w:rsidRDefault="00D85D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05"/>
    <w:multiLevelType w:val="hybridMultilevel"/>
    <w:tmpl w:val="5DECAABE"/>
    <w:lvl w:ilvl="0" w:tplc="0E66D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77F3D"/>
    <w:multiLevelType w:val="hybridMultilevel"/>
    <w:tmpl w:val="323A2C90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2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36BE"/>
    <w:rsid w:val="000325EB"/>
    <w:rsid w:val="000676E5"/>
    <w:rsid w:val="0009656E"/>
    <w:rsid w:val="001713CF"/>
    <w:rsid w:val="001C5AC6"/>
    <w:rsid w:val="001E4846"/>
    <w:rsid w:val="002302DA"/>
    <w:rsid w:val="00231F14"/>
    <w:rsid w:val="002620E3"/>
    <w:rsid w:val="00281F21"/>
    <w:rsid w:val="002A70B3"/>
    <w:rsid w:val="00302AA2"/>
    <w:rsid w:val="00312143"/>
    <w:rsid w:val="00326C58"/>
    <w:rsid w:val="00385F64"/>
    <w:rsid w:val="00395128"/>
    <w:rsid w:val="003A421A"/>
    <w:rsid w:val="003C3652"/>
    <w:rsid w:val="003D6112"/>
    <w:rsid w:val="004716C4"/>
    <w:rsid w:val="004A35E7"/>
    <w:rsid w:val="004D46A2"/>
    <w:rsid w:val="004F3671"/>
    <w:rsid w:val="00512C69"/>
    <w:rsid w:val="00515723"/>
    <w:rsid w:val="005271B1"/>
    <w:rsid w:val="005528F3"/>
    <w:rsid w:val="0055757F"/>
    <w:rsid w:val="00565EDE"/>
    <w:rsid w:val="0059694D"/>
    <w:rsid w:val="005C3458"/>
    <w:rsid w:val="005C3F19"/>
    <w:rsid w:val="005E585B"/>
    <w:rsid w:val="0060725E"/>
    <w:rsid w:val="0065188B"/>
    <w:rsid w:val="007631B9"/>
    <w:rsid w:val="00771A65"/>
    <w:rsid w:val="00806361"/>
    <w:rsid w:val="00843EE0"/>
    <w:rsid w:val="008B2A32"/>
    <w:rsid w:val="0091280A"/>
    <w:rsid w:val="00966E1D"/>
    <w:rsid w:val="0096710B"/>
    <w:rsid w:val="009C5A3F"/>
    <w:rsid w:val="009E4470"/>
    <w:rsid w:val="009E723F"/>
    <w:rsid w:val="009F2FB5"/>
    <w:rsid w:val="00A177B6"/>
    <w:rsid w:val="00A42196"/>
    <w:rsid w:val="00A42E79"/>
    <w:rsid w:val="00A60BBC"/>
    <w:rsid w:val="00A77305"/>
    <w:rsid w:val="00A905BF"/>
    <w:rsid w:val="00AC401D"/>
    <w:rsid w:val="00AC49CB"/>
    <w:rsid w:val="00B25705"/>
    <w:rsid w:val="00B73E05"/>
    <w:rsid w:val="00C063DC"/>
    <w:rsid w:val="00C3591F"/>
    <w:rsid w:val="00C604F0"/>
    <w:rsid w:val="00CC389E"/>
    <w:rsid w:val="00CE7D1B"/>
    <w:rsid w:val="00D03C01"/>
    <w:rsid w:val="00D264D7"/>
    <w:rsid w:val="00D85DAB"/>
    <w:rsid w:val="00DD471C"/>
    <w:rsid w:val="00E36716"/>
    <w:rsid w:val="00E37365"/>
    <w:rsid w:val="00E526E7"/>
    <w:rsid w:val="00E86A19"/>
    <w:rsid w:val="00EF3F03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0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25EB"/>
    <w:rPr>
      <w:rFonts w:ascii="Arial" w:eastAsia="Calibri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0325EB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EF3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02AA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32651C1A8726E0FA096DCC2A263596F6F3530389AA222A48613AB2C1EE0464BAD8F5948EF0505AE4C4E248E3B3B02F39BCDC088A0E859b43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2CAC25076BEFD8000F31D3405BADE19B2A1D07FE10843C318F422144A1F4B2EC3F8905E283899A3D1E9D93E3CBBD3B991E46212632AA6774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31D3405BADE19B2A1D07FE10843C318F422144A1F4B2EC3F8906EB8A85C664519CCFA59FAE39991E44203A73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93D7-C98D-4A5F-B71E-69D6CE80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38</cp:revision>
  <cp:lastPrinted>2020-11-25T11:34:00Z</cp:lastPrinted>
  <dcterms:created xsi:type="dcterms:W3CDTF">2018-12-06T07:42:00Z</dcterms:created>
  <dcterms:modified xsi:type="dcterms:W3CDTF">2023-03-24T07:13:00Z</dcterms:modified>
</cp:coreProperties>
</file>